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A4E8" w14:textId="259C891C" w:rsidR="00701319" w:rsidRPr="006D5565" w:rsidRDefault="00F1360C" w:rsidP="001A7770">
      <w:pPr>
        <w:rPr>
          <w:rFonts w:asciiTheme="minorHAnsi" w:hAnsiTheme="minorHAnsi" w:cstheme="minorHAnsi"/>
          <w:b/>
          <w:sz w:val="22"/>
          <w:szCs w:val="22"/>
        </w:rPr>
      </w:pPr>
      <w:r>
        <w:rPr>
          <w:rFonts w:asciiTheme="minorHAnsi" w:hAnsiTheme="minorHAnsi" w:cstheme="minorHAnsi"/>
          <w:b/>
          <w:sz w:val="22"/>
          <w:szCs w:val="22"/>
        </w:rPr>
        <w:t>Home Visiting Coordinator</w:t>
      </w:r>
    </w:p>
    <w:p w14:paraId="38774C5C" w14:textId="77777777" w:rsidR="0043386B" w:rsidRDefault="0043386B" w:rsidP="0043386B">
      <w:pPr>
        <w:pStyle w:val="BodyText"/>
        <w:spacing w:after="0"/>
      </w:pPr>
      <w:bookmarkStart w:id="0" w:name="_Hlk497458671"/>
    </w:p>
    <w:p w14:paraId="0C8A3F92" w14:textId="1386E120" w:rsidR="0043386B" w:rsidRPr="0043386B" w:rsidRDefault="0043386B" w:rsidP="0043386B">
      <w:pPr>
        <w:pStyle w:val="BodyText"/>
        <w:spacing w:after="0"/>
        <w:rPr>
          <w:rFonts w:asciiTheme="minorHAnsi" w:hAnsiTheme="minorHAnsi" w:cstheme="minorHAnsi"/>
          <w:sz w:val="22"/>
          <w:szCs w:val="22"/>
        </w:rPr>
      </w:pPr>
      <w:r w:rsidRPr="0043386B">
        <w:rPr>
          <w:rFonts w:asciiTheme="minorHAnsi" w:hAnsiTheme="minorHAnsi" w:cstheme="minorHAnsi"/>
          <w:sz w:val="22"/>
          <w:szCs w:val="22"/>
        </w:rPr>
        <w:t xml:space="preserve">Provides support and monitoring functions for the Children’s Trust of South Carolina home visiting program funded through the Health Resources and Services Administration (HRSA), within the U.S. Department of Health and Human Services. </w:t>
      </w:r>
    </w:p>
    <w:p w14:paraId="2EB57EDD" w14:textId="77777777" w:rsidR="0043386B" w:rsidRPr="0043386B" w:rsidRDefault="0043386B" w:rsidP="0043386B">
      <w:pPr>
        <w:pStyle w:val="BodyText"/>
        <w:spacing w:after="0"/>
        <w:rPr>
          <w:rFonts w:asciiTheme="minorHAnsi" w:hAnsiTheme="minorHAnsi" w:cstheme="minorHAnsi"/>
          <w:sz w:val="22"/>
          <w:szCs w:val="22"/>
        </w:rPr>
      </w:pPr>
    </w:p>
    <w:p w14:paraId="03D09EF3" w14:textId="77777777" w:rsidR="0043386B" w:rsidRPr="0043386B" w:rsidRDefault="0043386B" w:rsidP="0043386B">
      <w:pPr>
        <w:pStyle w:val="BodyText"/>
        <w:spacing w:after="0"/>
        <w:rPr>
          <w:rFonts w:asciiTheme="minorHAnsi" w:hAnsiTheme="minorHAnsi" w:cstheme="minorHAnsi"/>
          <w:sz w:val="22"/>
          <w:szCs w:val="22"/>
        </w:rPr>
      </w:pPr>
      <w:r w:rsidRPr="0043386B">
        <w:rPr>
          <w:rFonts w:asciiTheme="minorHAnsi" w:hAnsiTheme="minorHAnsi" w:cstheme="minorHAnsi"/>
          <w:sz w:val="22"/>
          <w:szCs w:val="22"/>
        </w:rPr>
        <w:t>Work with and support the Director of Home Visiting (DHV) and other home visiting team members to ensure all activities are completed in an efficient and timely manner, and in accordance to grant guidelines. This person will guide the implementation and oversight activities of various local implementing sites, with specific focus on technical assistance, evidence-based programming, program fidelity, and early childhood resource development.</w:t>
      </w:r>
    </w:p>
    <w:p w14:paraId="593C96D2" w14:textId="77777777" w:rsidR="00DC76FA" w:rsidRPr="006D5565" w:rsidRDefault="00DC76FA" w:rsidP="00DC76FA">
      <w:pPr>
        <w:pStyle w:val="BodyText"/>
        <w:spacing w:after="0"/>
        <w:ind w:left="360"/>
        <w:rPr>
          <w:rFonts w:asciiTheme="minorHAnsi" w:hAnsiTheme="minorHAnsi" w:cstheme="minorHAnsi"/>
          <w:b/>
          <w:sz w:val="22"/>
          <w:szCs w:val="22"/>
        </w:rPr>
      </w:pPr>
    </w:p>
    <w:bookmarkEnd w:id="0"/>
    <w:p w14:paraId="53A4E0CF" w14:textId="77777777" w:rsidR="00270B4D" w:rsidRPr="006D5565" w:rsidRDefault="009B4357" w:rsidP="00270B4D">
      <w:pPr>
        <w:rPr>
          <w:rFonts w:asciiTheme="minorHAnsi" w:hAnsiTheme="minorHAnsi" w:cstheme="minorHAnsi"/>
          <w:b/>
          <w:sz w:val="22"/>
          <w:szCs w:val="22"/>
        </w:rPr>
      </w:pPr>
      <w:r w:rsidRPr="006D5565">
        <w:rPr>
          <w:rFonts w:asciiTheme="minorHAnsi" w:hAnsiTheme="minorHAnsi" w:cstheme="minorHAnsi"/>
          <w:b/>
          <w:sz w:val="22"/>
          <w:szCs w:val="22"/>
        </w:rPr>
        <w:t>Qualifications</w:t>
      </w:r>
    </w:p>
    <w:p w14:paraId="77514E9F" w14:textId="77777777" w:rsidR="003937F3" w:rsidRPr="006D5565" w:rsidRDefault="003937F3" w:rsidP="00614662">
      <w:pPr>
        <w:pStyle w:val="BodyText2"/>
        <w:rPr>
          <w:rFonts w:asciiTheme="minorHAnsi" w:hAnsiTheme="minorHAnsi" w:cstheme="minorHAnsi"/>
          <w:bCs/>
          <w:color w:val="000000"/>
          <w:szCs w:val="22"/>
        </w:rPr>
      </w:pPr>
      <w:bookmarkStart w:id="1" w:name="OLE_LINK5"/>
      <w:bookmarkStart w:id="2" w:name="OLE_LINK6"/>
    </w:p>
    <w:bookmarkEnd w:id="1"/>
    <w:bookmarkEnd w:id="2"/>
    <w:p w14:paraId="40155DA7" w14:textId="77777777" w:rsidR="009E0E8E" w:rsidRPr="009E0E8E" w:rsidRDefault="009E0E8E" w:rsidP="009E0E8E">
      <w:pPr>
        <w:pStyle w:val="BodyText"/>
        <w:rPr>
          <w:rFonts w:asciiTheme="minorHAnsi" w:hAnsiTheme="minorHAnsi" w:cstheme="minorHAnsi"/>
          <w:sz w:val="22"/>
          <w:szCs w:val="22"/>
        </w:rPr>
      </w:pPr>
      <w:r w:rsidRPr="009E0E8E">
        <w:rPr>
          <w:rFonts w:asciiTheme="minorHAnsi" w:hAnsiTheme="minorHAnsi" w:cstheme="minorHAnsi"/>
          <w:sz w:val="22"/>
          <w:szCs w:val="22"/>
        </w:rPr>
        <w:t>Have</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a</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bachelor’s</w:t>
      </w:r>
      <w:r w:rsidRPr="009E0E8E">
        <w:rPr>
          <w:rFonts w:asciiTheme="minorHAnsi" w:hAnsiTheme="minorHAnsi" w:cstheme="minorHAnsi"/>
          <w:spacing w:val="-3"/>
          <w:sz w:val="22"/>
          <w:szCs w:val="22"/>
        </w:rPr>
        <w:t xml:space="preserve"> </w:t>
      </w:r>
      <w:r w:rsidRPr="009E0E8E">
        <w:rPr>
          <w:rFonts w:asciiTheme="minorHAnsi" w:hAnsiTheme="minorHAnsi" w:cstheme="minorHAnsi"/>
          <w:sz w:val="22"/>
          <w:szCs w:val="22"/>
        </w:rPr>
        <w:t>degree</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in</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social</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work,</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early</w:t>
      </w:r>
      <w:r w:rsidRPr="009E0E8E">
        <w:rPr>
          <w:rFonts w:asciiTheme="minorHAnsi" w:hAnsiTheme="minorHAnsi" w:cstheme="minorHAnsi"/>
          <w:spacing w:val="-9"/>
          <w:sz w:val="22"/>
          <w:szCs w:val="22"/>
        </w:rPr>
        <w:t xml:space="preserve"> </w:t>
      </w:r>
      <w:r w:rsidRPr="009E0E8E">
        <w:rPr>
          <w:rFonts w:asciiTheme="minorHAnsi" w:hAnsiTheme="minorHAnsi" w:cstheme="minorHAnsi"/>
          <w:sz w:val="22"/>
          <w:szCs w:val="22"/>
        </w:rPr>
        <w:t>childhood</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education,</w:t>
      </w:r>
      <w:r w:rsidRPr="009E0E8E">
        <w:rPr>
          <w:rFonts w:asciiTheme="minorHAnsi" w:hAnsiTheme="minorHAnsi" w:cstheme="minorHAnsi"/>
          <w:spacing w:val="-5"/>
          <w:sz w:val="22"/>
          <w:szCs w:val="22"/>
        </w:rPr>
        <w:t xml:space="preserve"> </w:t>
      </w:r>
      <w:r w:rsidRPr="009E0E8E">
        <w:rPr>
          <w:rFonts w:asciiTheme="minorHAnsi" w:hAnsiTheme="minorHAnsi" w:cstheme="minorHAnsi"/>
          <w:sz w:val="22"/>
          <w:szCs w:val="22"/>
        </w:rPr>
        <w:t>public</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health,</w:t>
      </w:r>
      <w:r w:rsidRPr="009E0E8E">
        <w:rPr>
          <w:rFonts w:asciiTheme="minorHAnsi" w:hAnsiTheme="minorHAnsi" w:cstheme="minorHAnsi"/>
          <w:spacing w:val="-4"/>
          <w:sz w:val="22"/>
          <w:szCs w:val="22"/>
        </w:rPr>
        <w:t xml:space="preserve"> </w:t>
      </w:r>
      <w:r w:rsidRPr="009E0E8E">
        <w:rPr>
          <w:rFonts w:asciiTheme="minorHAnsi" w:hAnsiTheme="minorHAnsi" w:cstheme="minorHAnsi"/>
          <w:sz w:val="22"/>
          <w:szCs w:val="22"/>
        </w:rPr>
        <w:t>mental</w:t>
      </w:r>
      <w:r w:rsidRPr="009E0E8E">
        <w:rPr>
          <w:rFonts w:asciiTheme="minorHAnsi" w:hAnsiTheme="minorHAnsi" w:cstheme="minorHAnsi"/>
          <w:spacing w:val="-8"/>
          <w:sz w:val="22"/>
          <w:szCs w:val="22"/>
        </w:rPr>
        <w:t xml:space="preserve"> </w:t>
      </w:r>
      <w:r w:rsidRPr="009E0E8E">
        <w:rPr>
          <w:rFonts w:asciiTheme="minorHAnsi" w:hAnsiTheme="minorHAnsi" w:cstheme="minorHAnsi"/>
          <w:sz w:val="22"/>
          <w:szCs w:val="22"/>
        </w:rPr>
        <w:t>health</w:t>
      </w:r>
      <w:r w:rsidRPr="009E0E8E">
        <w:rPr>
          <w:rFonts w:asciiTheme="minorHAnsi" w:hAnsiTheme="minorHAnsi" w:cstheme="minorHAnsi"/>
          <w:spacing w:val="-2"/>
          <w:sz w:val="22"/>
          <w:szCs w:val="22"/>
        </w:rPr>
        <w:t xml:space="preserve"> </w:t>
      </w:r>
      <w:r w:rsidRPr="009E0E8E">
        <w:rPr>
          <w:rFonts w:asciiTheme="minorHAnsi" w:hAnsiTheme="minorHAnsi" w:cstheme="minorHAnsi"/>
          <w:sz w:val="22"/>
          <w:szCs w:val="22"/>
        </w:rPr>
        <w:t>or</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other</w:t>
      </w:r>
      <w:r w:rsidRPr="009E0E8E">
        <w:rPr>
          <w:rFonts w:asciiTheme="minorHAnsi" w:hAnsiTheme="minorHAnsi" w:cstheme="minorHAnsi"/>
          <w:spacing w:val="28"/>
          <w:w w:val="99"/>
          <w:sz w:val="22"/>
          <w:szCs w:val="22"/>
        </w:rPr>
        <w:t xml:space="preserve"> </w:t>
      </w:r>
      <w:r w:rsidRPr="009E0E8E">
        <w:rPr>
          <w:rFonts w:asciiTheme="minorHAnsi" w:hAnsiTheme="minorHAnsi" w:cstheme="minorHAnsi"/>
          <w:spacing w:val="-1"/>
          <w:sz w:val="22"/>
          <w:szCs w:val="22"/>
        </w:rPr>
        <w:t>related</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fields</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and</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a</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minimum</w:t>
      </w:r>
      <w:r w:rsidRPr="009E0E8E">
        <w:rPr>
          <w:rFonts w:asciiTheme="minorHAnsi" w:hAnsiTheme="minorHAnsi" w:cstheme="minorHAnsi"/>
          <w:spacing w:val="-3"/>
          <w:sz w:val="22"/>
          <w:szCs w:val="22"/>
        </w:rPr>
        <w:t xml:space="preserve"> </w:t>
      </w:r>
      <w:r w:rsidRPr="009E0E8E">
        <w:rPr>
          <w:rFonts w:asciiTheme="minorHAnsi" w:hAnsiTheme="minorHAnsi" w:cstheme="minorHAnsi"/>
          <w:spacing w:val="-2"/>
          <w:sz w:val="22"/>
          <w:szCs w:val="22"/>
        </w:rPr>
        <w:t>of</w:t>
      </w:r>
      <w:r w:rsidRPr="009E0E8E">
        <w:rPr>
          <w:rFonts w:asciiTheme="minorHAnsi" w:hAnsiTheme="minorHAnsi" w:cstheme="minorHAnsi"/>
          <w:spacing w:val="-3"/>
          <w:sz w:val="22"/>
          <w:szCs w:val="22"/>
        </w:rPr>
        <w:t xml:space="preserve"> </w:t>
      </w:r>
      <w:r w:rsidRPr="009E0E8E">
        <w:rPr>
          <w:rFonts w:asciiTheme="minorHAnsi" w:hAnsiTheme="minorHAnsi" w:cstheme="minorHAnsi"/>
          <w:sz w:val="22"/>
          <w:szCs w:val="22"/>
        </w:rPr>
        <w:t>three</w:t>
      </w:r>
      <w:r w:rsidRPr="009E0E8E">
        <w:rPr>
          <w:rFonts w:asciiTheme="minorHAnsi" w:hAnsiTheme="minorHAnsi" w:cstheme="minorHAnsi"/>
          <w:spacing w:val="-5"/>
          <w:sz w:val="22"/>
          <w:szCs w:val="22"/>
        </w:rPr>
        <w:t xml:space="preserve"> </w:t>
      </w:r>
      <w:r w:rsidRPr="009E0E8E">
        <w:rPr>
          <w:rFonts w:asciiTheme="minorHAnsi" w:hAnsiTheme="minorHAnsi" w:cstheme="minorHAnsi"/>
          <w:spacing w:val="-1"/>
          <w:sz w:val="22"/>
          <w:szCs w:val="22"/>
        </w:rPr>
        <w:t>years</w:t>
      </w:r>
      <w:r w:rsidRPr="009E0E8E">
        <w:rPr>
          <w:rFonts w:asciiTheme="minorHAnsi" w:hAnsiTheme="minorHAnsi" w:cstheme="minorHAnsi"/>
          <w:spacing w:val="-5"/>
          <w:sz w:val="22"/>
          <w:szCs w:val="22"/>
        </w:rPr>
        <w:t xml:space="preserve"> </w:t>
      </w:r>
      <w:r w:rsidRPr="009E0E8E">
        <w:rPr>
          <w:rFonts w:asciiTheme="minorHAnsi" w:hAnsiTheme="minorHAnsi" w:cstheme="minorHAnsi"/>
          <w:spacing w:val="-1"/>
          <w:sz w:val="22"/>
          <w:szCs w:val="22"/>
        </w:rPr>
        <w:t>related</w:t>
      </w:r>
      <w:r w:rsidRPr="009E0E8E">
        <w:rPr>
          <w:rFonts w:asciiTheme="minorHAnsi" w:hAnsiTheme="minorHAnsi" w:cstheme="minorHAnsi"/>
          <w:spacing w:val="-6"/>
          <w:sz w:val="22"/>
          <w:szCs w:val="22"/>
        </w:rPr>
        <w:t xml:space="preserve"> </w:t>
      </w:r>
      <w:r w:rsidRPr="009E0E8E">
        <w:rPr>
          <w:rFonts w:asciiTheme="minorHAnsi" w:hAnsiTheme="minorHAnsi" w:cstheme="minorHAnsi"/>
          <w:spacing w:val="-1"/>
          <w:sz w:val="22"/>
          <w:szCs w:val="22"/>
        </w:rPr>
        <w:t>experience</w:t>
      </w:r>
      <w:r w:rsidRPr="009E0E8E">
        <w:rPr>
          <w:rFonts w:asciiTheme="minorHAnsi" w:hAnsiTheme="minorHAnsi" w:cstheme="minorHAnsi"/>
          <w:spacing w:val="-5"/>
          <w:sz w:val="22"/>
          <w:szCs w:val="22"/>
        </w:rPr>
        <w:t xml:space="preserve"> </w:t>
      </w:r>
      <w:r w:rsidRPr="009E0E8E">
        <w:rPr>
          <w:rFonts w:asciiTheme="minorHAnsi" w:hAnsiTheme="minorHAnsi" w:cstheme="minorHAnsi"/>
          <w:sz w:val="22"/>
          <w:szCs w:val="22"/>
        </w:rPr>
        <w:t>in</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program</w:t>
      </w:r>
      <w:r w:rsidRPr="009E0E8E">
        <w:rPr>
          <w:rFonts w:asciiTheme="minorHAnsi" w:hAnsiTheme="minorHAnsi" w:cstheme="minorHAnsi"/>
          <w:spacing w:val="-2"/>
          <w:sz w:val="22"/>
          <w:szCs w:val="22"/>
        </w:rPr>
        <w:t xml:space="preserve"> </w:t>
      </w:r>
      <w:r w:rsidRPr="009E0E8E">
        <w:rPr>
          <w:rFonts w:asciiTheme="minorHAnsi" w:hAnsiTheme="minorHAnsi" w:cstheme="minorHAnsi"/>
          <w:sz w:val="22"/>
          <w:szCs w:val="22"/>
        </w:rPr>
        <w:t>development</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working</w:t>
      </w:r>
      <w:r w:rsidRPr="009E0E8E">
        <w:rPr>
          <w:rFonts w:asciiTheme="minorHAnsi" w:hAnsiTheme="minorHAnsi" w:cstheme="minorHAnsi"/>
          <w:spacing w:val="-6"/>
          <w:sz w:val="22"/>
          <w:szCs w:val="22"/>
        </w:rPr>
        <w:t xml:space="preserve"> </w:t>
      </w:r>
      <w:r w:rsidRPr="009E0E8E">
        <w:rPr>
          <w:rFonts w:asciiTheme="minorHAnsi" w:hAnsiTheme="minorHAnsi" w:cstheme="minorHAnsi"/>
          <w:spacing w:val="-1"/>
          <w:sz w:val="22"/>
          <w:szCs w:val="22"/>
        </w:rPr>
        <w:t>with</w:t>
      </w:r>
      <w:r w:rsidRPr="009E0E8E">
        <w:rPr>
          <w:rFonts w:asciiTheme="minorHAnsi" w:hAnsiTheme="minorHAnsi" w:cstheme="minorHAnsi"/>
          <w:spacing w:val="72"/>
          <w:w w:val="99"/>
          <w:sz w:val="22"/>
          <w:szCs w:val="22"/>
        </w:rPr>
        <w:t xml:space="preserve"> </w:t>
      </w:r>
      <w:r w:rsidRPr="009E0E8E">
        <w:rPr>
          <w:rFonts w:asciiTheme="minorHAnsi" w:hAnsiTheme="minorHAnsi" w:cstheme="minorHAnsi"/>
          <w:sz w:val="22"/>
          <w:szCs w:val="22"/>
        </w:rPr>
        <w:t>families</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and</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children</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in</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the</w:t>
      </w:r>
      <w:r w:rsidRPr="009E0E8E">
        <w:rPr>
          <w:rFonts w:asciiTheme="minorHAnsi" w:hAnsiTheme="minorHAnsi" w:cstheme="minorHAnsi"/>
          <w:spacing w:val="-4"/>
          <w:sz w:val="22"/>
          <w:szCs w:val="22"/>
        </w:rPr>
        <w:t xml:space="preserve"> </w:t>
      </w:r>
      <w:r w:rsidRPr="009E0E8E">
        <w:rPr>
          <w:rFonts w:asciiTheme="minorHAnsi" w:hAnsiTheme="minorHAnsi" w:cstheme="minorHAnsi"/>
          <w:spacing w:val="-1"/>
          <w:sz w:val="22"/>
          <w:szCs w:val="22"/>
        </w:rPr>
        <w:t>fields</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of</w:t>
      </w:r>
      <w:r w:rsidRPr="009E0E8E">
        <w:rPr>
          <w:rFonts w:asciiTheme="minorHAnsi" w:hAnsiTheme="minorHAnsi" w:cstheme="minorHAnsi"/>
          <w:spacing w:val="-4"/>
          <w:sz w:val="22"/>
          <w:szCs w:val="22"/>
        </w:rPr>
        <w:t xml:space="preserve"> </w:t>
      </w:r>
      <w:r w:rsidRPr="009E0E8E">
        <w:rPr>
          <w:rFonts w:asciiTheme="minorHAnsi" w:hAnsiTheme="minorHAnsi" w:cstheme="minorHAnsi"/>
          <w:sz w:val="22"/>
          <w:szCs w:val="22"/>
        </w:rPr>
        <w:t>prevention,</w:t>
      </w:r>
      <w:r w:rsidRPr="009E0E8E">
        <w:rPr>
          <w:rFonts w:asciiTheme="minorHAnsi" w:hAnsiTheme="minorHAnsi" w:cstheme="minorHAnsi"/>
          <w:spacing w:val="-5"/>
          <w:sz w:val="22"/>
          <w:szCs w:val="22"/>
        </w:rPr>
        <w:t xml:space="preserve"> </w:t>
      </w:r>
      <w:r w:rsidRPr="009E0E8E">
        <w:rPr>
          <w:rFonts w:asciiTheme="minorHAnsi" w:hAnsiTheme="minorHAnsi" w:cstheme="minorHAnsi"/>
          <w:spacing w:val="1"/>
          <w:sz w:val="22"/>
          <w:szCs w:val="22"/>
        </w:rPr>
        <w:t>family</w:t>
      </w:r>
      <w:r w:rsidRPr="009E0E8E">
        <w:rPr>
          <w:rFonts w:asciiTheme="minorHAnsi" w:hAnsiTheme="minorHAnsi" w:cstheme="minorHAnsi"/>
          <w:spacing w:val="-7"/>
          <w:sz w:val="22"/>
          <w:szCs w:val="22"/>
        </w:rPr>
        <w:t xml:space="preserve"> </w:t>
      </w:r>
      <w:r w:rsidRPr="009E0E8E">
        <w:rPr>
          <w:rFonts w:asciiTheme="minorHAnsi" w:hAnsiTheme="minorHAnsi" w:cstheme="minorHAnsi"/>
          <w:spacing w:val="-1"/>
          <w:sz w:val="22"/>
          <w:szCs w:val="22"/>
        </w:rPr>
        <w:t>support</w:t>
      </w:r>
      <w:r w:rsidRPr="009E0E8E">
        <w:rPr>
          <w:rFonts w:asciiTheme="minorHAnsi" w:hAnsiTheme="minorHAnsi" w:cstheme="minorHAnsi"/>
          <w:spacing w:val="-5"/>
          <w:sz w:val="22"/>
          <w:szCs w:val="22"/>
        </w:rPr>
        <w:t xml:space="preserve"> </w:t>
      </w:r>
      <w:r w:rsidRPr="009E0E8E">
        <w:rPr>
          <w:rFonts w:asciiTheme="minorHAnsi" w:hAnsiTheme="minorHAnsi" w:cstheme="minorHAnsi"/>
          <w:sz w:val="22"/>
          <w:szCs w:val="22"/>
        </w:rPr>
        <w:t>or</w:t>
      </w:r>
      <w:r w:rsidRPr="009E0E8E">
        <w:rPr>
          <w:rFonts w:asciiTheme="minorHAnsi" w:hAnsiTheme="minorHAnsi" w:cstheme="minorHAnsi"/>
          <w:spacing w:val="-4"/>
          <w:sz w:val="22"/>
          <w:szCs w:val="22"/>
        </w:rPr>
        <w:t xml:space="preserve"> </w:t>
      </w:r>
      <w:r w:rsidRPr="009E0E8E">
        <w:rPr>
          <w:rFonts w:asciiTheme="minorHAnsi" w:hAnsiTheme="minorHAnsi" w:cstheme="minorHAnsi"/>
          <w:sz w:val="22"/>
          <w:szCs w:val="22"/>
        </w:rPr>
        <w:t>home</w:t>
      </w:r>
      <w:r w:rsidRPr="009E0E8E">
        <w:rPr>
          <w:rFonts w:asciiTheme="minorHAnsi" w:hAnsiTheme="minorHAnsi" w:cstheme="minorHAnsi"/>
          <w:spacing w:val="-6"/>
          <w:sz w:val="22"/>
          <w:szCs w:val="22"/>
        </w:rPr>
        <w:t xml:space="preserve"> </w:t>
      </w:r>
      <w:r w:rsidRPr="009E0E8E">
        <w:rPr>
          <w:rFonts w:asciiTheme="minorHAnsi" w:hAnsiTheme="minorHAnsi" w:cstheme="minorHAnsi"/>
          <w:spacing w:val="-1"/>
          <w:sz w:val="22"/>
          <w:szCs w:val="22"/>
        </w:rPr>
        <w:t>visiting;</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related</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master’s degree</w:t>
      </w:r>
      <w:r w:rsidRPr="009E0E8E">
        <w:rPr>
          <w:rFonts w:asciiTheme="minorHAnsi" w:hAnsiTheme="minorHAnsi" w:cstheme="minorHAnsi"/>
          <w:spacing w:val="56"/>
          <w:w w:val="99"/>
          <w:sz w:val="22"/>
          <w:szCs w:val="22"/>
        </w:rPr>
        <w:t xml:space="preserve"> </w:t>
      </w:r>
      <w:r w:rsidRPr="009E0E8E">
        <w:rPr>
          <w:rFonts w:asciiTheme="minorHAnsi" w:hAnsiTheme="minorHAnsi" w:cstheme="minorHAnsi"/>
          <w:sz w:val="22"/>
          <w:szCs w:val="22"/>
        </w:rPr>
        <w:t>preferred.</w:t>
      </w:r>
      <w:r w:rsidRPr="009E0E8E">
        <w:rPr>
          <w:rFonts w:asciiTheme="minorHAnsi" w:hAnsiTheme="minorHAnsi" w:cstheme="minorHAnsi"/>
          <w:spacing w:val="-8"/>
          <w:sz w:val="22"/>
          <w:szCs w:val="22"/>
        </w:rPr>
        <w:t xml:space="preserve"> </w:t>
      </w:r>
      <w:r w:rsidRPr="009E0E8E">
        <w:rPr>
          <w:rFonts w:asciiTheme="minorHAnsi" w:hAnsiTheme="minorHAnsi" w:cstheme="minorHAnsi"/>
          <w:sz w:val="22"/>
          <w:szCs w:val="22"/>
        </w:rPr>
        <w:t>Spanish</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speaking</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fluency</w:t>
      </w:r>
      <w:r w:rsidRPr="009E0E8E">
        <w:rPr>
          <w:rFonts w:asciiTheme="minorHAnsi" w:hAnsiTheme="minorHAnsi" w:cstheme="minorHAnsi"/>
          <w:spacing w:val="-10"/>
          <w:sz w:val="22"/>
          <w:szCs w:val="22"/>
        </w:rPr>
        <w:t xml:space="preserve"> </w:t>
      </w:r>
      <w:r w:rsidRPr="009E0E8E">
        <w:rPr>
          <w:rFonts w:asciiTheme="minorHAnsi" w:hAnsiTheme="minorHAnsi" w:cstheme="minorHAnsi"/>
          <w:spacing w:val="-1"/>
          <w:sz w:val="22"/>
          <w:szCs w:val="22"/>
        </w:rPr>
        <w:t>is</w:t>
      </w:r>
      <w:r w:rsidRPr="009E0E8E">
        <w:rPr>
          <w:rFonts w:asciiTheme="minorHAnsi" w:hAnsiTheme="minorHAnsi" w:cstheme="minorHAnsi"/>
          <w:spacing w:val="-6"/>
          <w:sz w:val="22"/>
          <w:szCs w:val="22"/>
        </w:rPr>
        <w:t xml:space="preserve"> </w:t>
      </w:r>
      <w:r w:rsidRPr="009E0E8E">
        <w:rPr>
          <w:rFonts w:asciiTheme="minorHAnsi" w:hAnsiTheme="minorHAnsi" w:cstheme="minorHAnsi"/>
          <w:sz w:val="22"/>
          <w:szCs w:val="22"/>
        </w:rPr>
        <w:t>a</w:t>
      </w:r>
      <w:r w:rsidRPr="009E0E8E">
        <w:rPr>
          <w:rFonts w:asciiTheme="minorHAnsi" w:hAnsiTheme="minorHAnsi" w:cstheme="minorHAnsi"/>
          <w:spacing w:val="-5"/>
          <w:sz w:val="22"/>
          <w:szCs w:val="22"/>
        </w:rPr>
        <w:t xml:space="preserve"> </w:t>
      </w:r>
      <w:r w:rsidRPr="009E0E8E">
        <w:rPr>
          <w:rFonts w:asciiTheme="minorHAnsi" w:hAnsiTheme="minorHAnsi" w:cstheme="minorHAnsi"/>
          <w:sz w:val="22"/>
          <w:szCs w:val="22"/>
        </w:rPr>
        <w:t>plus.</w:t>
      </w:r>
    </w:p>
    <w:p w14:paraId="0EB69F3F" w14:textId="77777777" w:rsidR="009E0E8E" w:rsidRPr="009E0E8E" w:rsidRDefault="009E0E8E" w:rsidP="009E0E8E">
      <w:pPr>
        <w:pStyle w:val="BodyText"/>
        <w:rPr>
          <w:rFonts w:asciiTheme="minorHAnsi" w:hAnsiTheme="minorHAnsi" w:cstheme="minorHAnsi"/>
          <w:sz w:val="22"/>
          <w:szCs w:val="22"/>
        </w:rPr>
      </w:pPr>
      <w:r w:rsidRPr="009E0E8E">
        <w:rPr>
          <w:rFonts w:asciiTheme="minorHAnsi" w:hAnsiTheme="minorHAnsi" w:cstheme="minorHAnsi"/>
          <w:spacing w:val="-1"/>
          <w:sz w:val="22"/>
          <w:szCs w:val="22"/>
        </w:rPr>
        <w:t>Embody vast</w:t>
      </w:r>
      <w:r w:rsidRPr="009E0E8E">
        <w:rPr>
          <w:rFonts w:asciiTheme="minorHAnsi" w:hAnsiTheme="minorHAnsi" w:cstheme="minorHAnsi"/>
          <w:spacing w:val="-9"/>
          <w:sz w:val="22"/>
          <w:szCs w:val="22"/>
        </w:rPr>
        <w:t xml:space="preserve"> </w:t>
      </w:r>
      <w:r w:rsidRPr="009E0E8E">
        <w:rPr>
          <w:rFonts w:asciiTheme="minorHAnsi" w:hAnsiTheme="minorHAnsi" w:cstheme="minorHAnsi"/>
          <w:sz w:val="22"/>
          <w:szCs w:val="22"/>
        </w:rPr>
        <w:t>knowledge</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of</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evidence-based,</w:t>
      </w:r>
      <w:r w:rsidRPr="009E0E8E">
        <w:rPr>
          <w:rFonts w:asciiTheme="minorHAnsi" w:hAnsiTheme="minorHAnsi" w:cstheme="minorHAnsi"/>
          <w:spacing w:val="-9"/>
          <w:sz w:val="22"/>
          <w:szCs w:val="22"/>
        </w:rPr>
        <w:t xml:space="preserve"> </w:t>
      </w:r>
      <w:r w:rsidRPr="009E0E8E">
        <w:rPr>
          <w:rFonts w:asciiTheme="minorHAnsi" w:hAnsiTheme="minorHAnsi" w:cstheme="minorHAnsi"/>
          <w:sz w:val="22"/>
          <w:szCs w:val="22"/>
        </w:rPr>
        <w:t>primary</w:t>
      </w:r>
      <w:r w:rsidRPr="009E0E8E">
        <w:rPr>
          <w:rFonts w:asciiTheme="minorHAnsi" w:hAnsiTheme="minorHAnsi" w:cstheme="minorHAnsi"/>
          <w:spacing w:val="-11"/>
          <w:sz w:val="22"/>
          <w:szCs w:val="22"/>
        </w:rPr>
        <w:t xml:space="preserve"> </w:t>
      </w:r>
      <w:r w:rsidRPr="009E0E8E">
        <w:rPr>
          <w:rFonts w:asciiTheme="minorHAnsi" w:hAnsiTheme="minorHAnsi" w:cstheme="minorHAnsi"/>
          <w:sz w:val="22"/>
          <w:szCs w:val="22"/>
        </w:rPr>
        <w:t>care</w:t>
      </w:r>
      <w:r w:rsidRPr="009E0E8E">
        <w:rPr>
          <w:rFonts w:asciiTheme="minorHAnsi" w:hAnsiTheme="minorHAnsi" w:cstheme="minorHAnsi"/>
          <w:spacing w:val="-8"/>
          <w:sz w:val="22"/>
          <w:szCs w:val="22"/>
        </w:rPr>
        <w:t xml:space="preserve"> </w:t>
      </w:r>
      <w:r w:rsidRPr="009E0E8E">
        <w:rPr>
          <w:rFonts w:asciiTheme="minorHAnsi" w:hAnsiTheme="minorHAnsi" w:cstheme="minorHAnsi"/>
          <w:sz w:val="22"/>
          <w:szCs w:val="22"/>
        </w:rPr>
        <w:t>programming</w:t>
      </w:r>
      <w:r w:rsidRPr="009E0E8E">
        <w:rPr>
          <w:rFonts w:asciiTheme="minorHAnsi" w:hAnsiTheme="minorHAnsi" w:cstheme="minorHAnsi"/>
          <w:spacing w:val="-9"/>
          <w:sz w:val="22"/>
          <w:szCs w:val="22"/>
        </w:rPr>
        <w:t xml:space="preserve"> </w:t>
      </w:r>
      <w:r w:rsidRPr="009E0E8E">
        <w:rPr>
          <w:rFonts w:asciiTheme="minorHAnsi" w:hAnsiTheme="minorHAnsi" w:cstheme="minorHAnsi"/>
          <w:spacing w:val="-1"/>
          <w:sz w:val="22"/>
          <w:szCs w:val="22"/>
        </w:rPr>
        <w:t>and</w:t>
      </w:r>
      <w:r w:rsidRPr="009E0E8E">
        <w:rPr>
          <w:rFonts w:asciiTheme="minorHAnsi" w:hAnsiTheme="minorHAnsi" w:cstheme="minorHAnsi"/>
          <w:spacing w:val="-9"/>
          <w:sz w:val="22"/>
          <w:szCs w:val="22"/>
        </w:rPr>
        <w:t xml:space="preserve"> </w:t>
      </w:r>
      <w:r w:rsidRPr="009E0E8E">
        <w:rPr>
          <w:rFonts w:asciiTheme="minorHAnsi" w:hAnsiTheme="minorHAnsi" w:cstheme="minorHAnsi"/>
          <w:spacing w:val="1"/>
          <w:sz w:val="22"/>
          <w:szCs w:val="22"/>
        </w:rPr>
        <w:t>early</w:t>
      </w:r>
      <w:r w:rsidRPr="009E0E8E">
        <w:rPr>
          <w:rFonts w:asciiTheme="minorHAnsi" w:hAnsiTheme="minorHAnsi" w:cstheme="minorHAnsi"/>
          <w:spacing w:val="-11"/>
          <w:sz w:val="22"/>
          <w:szCs w:val="22"/>
        </w:rPr>
        <w:t xml:space="preserve"> </w:t>
      </w:r>
      <w:r w:rsidRPr="009E0E8E">
        <w:rPr>
          <w:rFonts w:asciiTheme="minorHAnsi" w:hAnsiTheme="minorHAnsi" w:cstheme="minorHAnsi"/>
          <w:spacing w:val="-1"/>
          <w:sz w:val="22"/>
          <w:szCs w:val="22"/>
        </w:rPr>
        <w:t>childhood</w:t>
      </w:r>
      <w:r w:rsidRPr="009E0E8E">
        <w:rPr>
          <w:rFonts w:asciiTheme="minorHAnsi" w:hAnsiTheme="minorHAnsi" w:cstheme="minorHAnsi"/>
          <w:spacing w:val="-8"/>
          <w:sz w:val="22"/>
          <w:szCs w:val="22"/>
        </w:rPr>
        <w:t xml:space="preserve"> </w:t>
      </w:r>
      <w:r w:rsidRPr="009E0E8E">
        <w:rPr>
          <w:rFonts w:asciiTheme="minorHAnsi" w:hAnsiTheme="minorHAnsi" w:cstheme="minorHAnsi"/>
          <w:sz w:val="22"/>
          <w:szCs w:val="22"/>
        </w:rPr>
        <w:t>system</w:t>
      </w:r>
      <w:r w:rsidRPr="009E0E8E">
        <w:rPr>
          <w:rFonts w:asciiTheme="minorHAnsi" w:hAnsiTheme="minorHAnsi" w:cstheme="minorHAnsi"/>
          <w:spacing w:val="62"/>
          <w:w w:val="99"/>
          <w:sz w:val="22"/>
          <w:szCs w:val="22"/>
        </w:rPr>
        <w:t xml:space="preserve"> </w:t>
      </w:r>
      <w:r w:rsidRPr="009E0E8E">
        <w:rPr>
          <w:rFonts w:asciiTheme="minorHAnsi" w:hAnsiTheme="minorHAnsi" w:cstheme="minorHAnsi"/>
          <w:sz w:val="22"/>
          <w:szCs w:val="22"/>
        </w:rPr>
        <w:t>development.</w:t>
      </w:r>
    </w:p>
    <w:p w14:paraId="0F07E39F" w14:textId="77777777" w:rsidR="009E0E8E" w:rsidRPr="009E0E8E" w:rsidRDefault="009E0E8E" w:rsidP="009E0E8E">
      <w:pPr>
        <w:pStyle w:val="BodyText"/>
        <w:rPr>
          <w:rFonts w:asciiTheme="minorHAnsi" w:hAnsiTheme="minorHAnsi" w:cstheme="minorHAnsi"/>
          <w:spacing w:val="52"/>
          <w:w w:val="99"/>
          <w:sz w:val="22"/>
          <w:szCs w:val="22"/>
        </w:rPr>
      </w:pPr>
      <w:r w:rsidRPr="009E0E8E">
        <w:rPr>
          <w:rFonts w:asciiTheme="minorHAnsi" w:hAnsiTheme="minorHAnsi" w:cstheme="minorHAnsi"/>
          <w:sz w:val="22"/>
          <w:szCs w:val="22"/>
        </w:rPr>
        <w:t>Negotiate</w:t>
      </w:r>
      <w:r w:rsidRPr="009E0E8E">
        <w:rPr>
          <w:rFonts w:asciiTheme="minorHAnsi" w:hAnsiTheme="minorHAnsi" w:cstheme="minorHAnsi"/>
          <w:spacing w:val="-8"/>
          <w:sz w:val="22"/>
          <w:szCs w:val="22"/>
        </w:rPr>
        <w:t xml:space="preserve"> </w:t>
      </w:r>
      <w:r w:rsidRPr="009E0E8E">
        <w:rPr>
          <w:rFonts w:asciiTheme="minorHAnsi" w:hAnsiTheme="minorHAnsi" w:cstheme="minorHAnsi"/>
          <w:sz w:val="22"/>
          <w:szCs w:val="22"/>
        </w:rPr>
        <w:t>complex</w:t>
      </w:r>
      <w:r w:rsidRPr="009E0E8E">
        <w:rPr>
          <w:rFonts w:asciiTheme="minorHAnsi" w:hAnsiTheme="minorHAnsi" w:cstheme="minorHAnsi"/>
          <w:spacing w:val="-6"/>
          <w:sz w:val="22"/>
          <w:szCs w:val="22"/>
        </w:rPr>
        <w:t xml:space="preserve"> </w:t>
      </w:r>
      <w:r w:rsidRPr="009E0E8E">
        <w:rPr>
          <w:rFonts w:asciiTheme="minorHAnsi" w:hAnsiTheme="minorHAnsi" w:cstheme="minorHAnsi"/>
          <w:spacing w:val="-1"/>
          <w:sz w:val="22"/>
          <w:szCs w:val="22"/>
        </w:rPr>
        <w:t>partnerships</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and</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seen</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as</w:t>
      </w:r>
      <w:r w:rsidRPr="009E0E8E">
        <w:rPr>
          <w:rFonts w:asciiTheme="minorHAnsi" w:hAnsiTheme="minorHAnsi" w:cstheme="minorHAnsi"/>
          <w:spacing w:val="-5"/>
          <w:sz w:val="22"/>
          <w:szCs w:val="22"/>
        </w:rPr>
        <w:t xml:space="preserve"> </w:t>
      </w:r>
      <w:r w:rsidRPr="009E0E8E">
        <w:rPr>
          <w:rFonts w:asciiTheme="minorHAnsi" w:hAnsiTheme="minorHAnsi" w:cstheme="minorHAnsi"/>
          <w:sz w:val="22"/>
          <w:szCs w:val="22"/>
        </w:rPr>
        <w:t>a</w:t>
      </w:r>
      <w:r w:rsidRPr="009E0E8E">
        <w:rPr>
          <w:rFonts w:asciiTheme="minorHAnsi" w:hAnsiTheme="minorHAnsi" w:cstheme="minorHAnsi"/>
          <w:spacing w:val="-8"/>
          <w:sz w:val="22"/>
          <w:szCs w:val="22"/>
        </w:rPr>
        <w:t xml:space="preserve"> </w:t>
      </w:r>
      <w:r w:rsidRPr="009E0E8E">
        <w:rPr>
          <w:rFonts w:asciiTheme="minorHAnsi" w:hAnsiTheme="minorHAnsi" w:cstheme="minorHAnsi"/>
          <w:sz w:val="22"/>
          <w:szCs w:val="22"/>
        </w:rPr>
        <w:t>leader</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in</w:t>
      </w:r>
      <w:r w:rsidRPr="009E0E8E">
        <w:rPr>
          <w:rFonts w:asciiTheme="minorHAnsi" w:hAnsiTheme="minorHAnsi" w:cstheme="minorHAnsi"/>
          <w:spacing w:val="-7"/>
          <w:sz w:val="22"/>
          <w:szCs w:val="22"/>
        </w:rPr>
        <w:t xml:space="preserve"> </w:t>
      </w:r>
      <w:r w:rsidRPr="009E0E8E">
        <w:rPr>
          <w:rFonts w:asciiTheme="minorHAnsi" w:hAnsiTheme="minorHAnsi" w:cstheme="minorHAnsi"/>
          <w:sz w:val="22"/>
          <w:szCs w:val="22"/>
        </w:rPr>
        <w:t>challenging</w:t>
      </w:r>
      <w:r w:rsidRPr="009E0E8E">
        <w:rPr>
          <w:rFonts w:asciiTheme="minorHAnsi" w:hAnsiTheme="minorHAnsi" w:cstheme="minorHAnsi"/>
          <w:spacing w:val="-8"/>
          <w:sz w:val="22"/>
          <w:szCs w:val="22"/>
        </w:rPr>
        <w:t xml:space="preserve"> </w:t>
      </w:r>
      <w:r w:rsidRPr="009E0E8E">
        <w:rPr>
          <w:rFonts w:asciiTheme="minorHAnsi" w:hAnsiTheme="minorHAnsi" w:cstheme="minorHAnsi"/>
          <w:sz w:val="22"/>
          <w:szCs w:val="22"/>
        </w:rPr>
        <w:t>situations.</w:t>
      </w:r>
      <w:r w:rsidRPr="009E0E8E">
        <w:rPr>
          <w:rFonts w:asciiTheme="minorHAnsi" w:hAnsiTheme="minorHAnsi" w:cstheme="minorHAnsi"/>
          <w:spacing w:val="52"/>
          <w:w w:val="99"/>
          <w:sz w:val="22"/>
          <w:szCs w:val="22"/>
        </w:rPr>
        <w:t xml:space="preserve"> </w:t>
      </w:r>
    </w:p>
    <w:p w14:paraId="17158053" w14:textId="77777777" w:rsidR="008C63B5" w:rsidRPr="006D5565" w:rsidRDefault="008C63B5" w:rsidP="008C63B5">
      <w:pPr>
        <w:rPr>
          <w:rFonts w:asciiTheme="minorHAnsi" w:hAnsiTheme="minorHAnsi" w:cstheme="minorHAnsi"/>
          <w:b/>
          <w:sz w:val="22"/>
          <w:szCs w:val="22"/>
        </w:rPr>
      </w:pPr>
    </w:p>
    <w:p w14:paraId="3AB93849" w14:textId="753F43B5" w:rsidR="008C63B5" w:rsidRPr="006D5565" w:rsidRDefault="008C63B5" w:rsidP="008C63B5">
      <w:pPr>
        <w:rPr>
          <w:rFonts w:asciiTheme="minorHAnsi" w:hAnsiTheme="minorHAnsi" w:cstheme="minorHAnsi"/>
          <w:b/>
          <w:sz w:val="22"/>
          <w:szCs w:val="22"/>
        </w:rPr>
      </w:pPr>
      <w:r w:rsidRPr="006D5565">
        <w:rPr>
          <w:rFonts w:asciiTheme="minorHAnsi" w:hAnsiTheme="minorHAnsi" w:cstheme="minorHAnsi"/>
          <w:b/>
          <w:sz w:val="22"/>
          <w:szCs w:val="22"/>
        </w:rPr>
        <w:t>Benefits</w:t>
      </w:r>
    </w:p>
    <w:p w14:paraId="6EB126C7" w14:textId="77777777" w:rsidR="008C63B5" w:rsidRPr="006D5565" w:rsidRDefault="008C63B5" w:rsidP="008C63B5">
      <w:pPr>
        <w:rPr>
          <w:rFonts w:asciiTheme="minorHAnsi" w:hAnsiTheme="minorHAnsi" w:cstheme="minorHAnsi"/>
          <w:sz w:val="22"/>
          <w:szCs w:val="22"/>
        </w:rPr>
      </w:pPr>
    </w:p>
    <w:p w14:paraId="1D298D77" w14:textId="194DEC42" w:rsidR="008C63B5" w:rsidRPr="006D5565" w:rsidRDefault="38F7A7E6" w:rsidP="38F7A7E6">
      <w:pPr>
        <w:rPr>
          <w:rFonts w:asciiTheme="minorHAnsi" w:hAnsiTheme="minorHAnsi" w:cstheme="minorHAnsi"/>
          <w:sz w:val="22"/>
          <w:szCs w:val="22"/>
        </w:rPr>
      </w:pPr>
      <w:r w:rsidRPr="006D5565">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6D5565" w:rsidRDefault="00D9570E" w:rsidP="008C63B5">
      <w:pPr>
        <w:rPr>
          <w:rFonts w:asciiTheme="minorHAnsi" w:hAnsiTheme="minorHAnsi" w:cstheme="minorHAnsi"/>
          <w:sz w:val="22"/>
          <w:szCs w:val="22"/>
        </w:rPr>
      </w:pPr>
    </w:p>
    <w:p w14:paraId="26B00052"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Salary Range</w:t>
      </w:r>
    </w:p>
    <w:p w14:paraId="4908FF10" w14:textId="77777777" w:rsidR="00D9570E" w:rsidRPr="006D5565" w:rsidRDefault="00D9570E" w:rsidP="00D9570E">
      <w:pPr>
        <w:rPr>
          <w:rFonts w:asciiTheme="minorHAnsi" w:hAnsiTheme="minorHAnsi" w:cstheme="minorHAnsi"/>
          <w:b/>
          <w:sz w:val="22"/>
          <w:szCs w:val="22"/>
        </w:rPr>
      </w:pPr>
    </w:p>
    <w:p w14:paraId="792DE845" w14:textId="1C5128C6" w:rsidR="00D9570E" w:rsidRPr="006D5565" w:rsidRDefault="00D9570E" w:rsidP="00D9570E">
      <w:pPr>
        <w:rPr>
          <w:rFonts w:asciiTheme="minorHAnsi" w:hAnsiTheme="minorHAnsi" w:cstheme="minorHAnsi"/>
          <w:sz w:val="22"/>
          <w:szCs w:val="22"/>
        </w:rPr>
      </w:pPr>
      <w:r w:rsidRPr="00C939FF">
        <w:rPr>
          <w:rFonts w:asciiTheme="minorHAnsi" w:hAnsiTheme="minorHAnsi" w:cstheme="minorHAnsi"/>
          <w:sz w:val="22"/>
          <w:szCs w:val="22"/>
        </w:rPr>
        <w:t>$</w:t>
      </w:r>
      <w:r w:rsidR="00DD77D6">
        <w:rPr>
          <w:rFonts w:asciiTheme="minorHAnsi" w:hAnsiTheme="minorHAnsi" w:cstheme="minorHAnsi"/>
          <w:sz w:val="22"/>
          <w:szCs w:val="22"/>
        </w:rPr>
        <w:t>43,772</w:t>
      </w:r>
      <w:r w:rsidR="00053CC9">
        <w:rPr>
          <w:rFonts w:asciiTheme="minorHAnsi" w:hAnsiTheme="minorHAnsi" w:cstheme="minorHAnsi"/>
          <w:sz w:val="22"/>
          <w:szCs w:val="22"/>
        </w:rPr>
        <w:t xml:space="preserve">- </w:t>
      </w:r>
      <w:r w:rsidR="005D2FBD">
        <w:rPr>
          <w:rFonts w:asciiTheme="minorHAnsi" w:hAnsiTheme="minorHAnsi" w:cstheme="minorHAnsi"/>
          <w:sz w:val="22"/>
          <w:szCs w:val="22"/>
        </w:rPr>
        <w:t>$</w:t>
      </w:r>
      <w:r w:rsidR="00DD77D6">
        <w:rPr>
          <w:rFonts w:asciiTheme="minorHAnsi" w:hAnsiTheme="minorHAnsi" w:cstheme="minorHAnsi"/>
          <w:sz w:val="22"/>
          <w:szCs w:val="22"/>
        </w:rPr>
        <w:t>61,280</w:t>
      </w:r>
    </w:p>
    <w:p w14:paraId="713488A3" w14:textId="77777777" w:rsidR="00D9570E" w:rsidRPr="006D5565" w:rsidRDefault="00D9570E" w:rsidP="00D9570E">
      <w:pPr>
        <w:rPr>
          <w:rFonts w:asciiTheme="minorHAnsi" w:hAnsiTheme="minorHAnsi" w:cstheme="minorHAnsi"/>
          <w:sz w:val="22"/>
          <w:szCs w:val="22"/>
        </w:rPr>
      </w:pPr>
    </w:p>
    <w:p w14:paraId="076AD2E0"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Hiring Range</w:t>
      </w:r>
    </w:p>
    <w:p w14:paraId="28288004" w14:textId="77777777" w:rsidR="00D9570E" w:rsidRPr="006D5565" w:rsidRDefault="00D9570E" w:rsidP="00D9570E">
      <w:pPr>
        <w:rPr>
          <w:rFonts w:asciiTheme="minorHAnsi" w:hAnsiTheme="minorHAnsi" w:cstheme="minorHAnsi"/>
          <w:sz w:val="22"/>
          <w:szCs w:val="22"/>
        </w:rPr>
      </w:pPr>
    </w:p>
    <w:p w14:paraId="34C3EC7A" w14:textId="76205BF9" w:rsidR="00D9570E" w:rsidRPr="006D5565" w:rsidRDefault="00D9570E" w:rsidP="38F7A7E6">
      <w:pPr>
        <w:rPr>
          <w:rFonts w:asciiTheme="minorHAnsi" w:hAnsiTheme="minorHAnsi" w:cstheme="minorHAnsi"/>
          <w:sz w:val="22"/>
          <w:szCs w:val="22"/>
        </w:rPr>
      </w:pPr>
      <w:r w:rsidRPr="00C939FF">
        <w:rPr>
          <w:rFonts w:asciiTheme="minorHAnsi" w:hAnsiTheme="minorHAnsi" w:cstheme="minorHAnsi"/>
          <w:sz w:val="22"/>
          <w:szCs w:val="22"/>
        </w:rPr>
        <w:t xml:space="preserve">Min: </w:t>
      </w:r>
      <w:r w:rsidR="00233D23" w:rsidRPr="00C939FF">
        <w:rPr>
          <w:rFonts w:asciiTheme="minorHAnsi" w:hAnsiTheme="minorHAnsi" w:cstheme="minorHAnsi"/>
          <w:sz w:val="22"/>
          <w:szCs w:val="22"/>
        </w:rPr>
        <w:t>$</w:t>
      </w:r>
      <w:r w:rsidR="00DD77D6">
        <w:rPr>
          <w:rFonts w:asciiTheme="minorHAnsi" w:hAnsiTheme="minorHAnsi" w:cstheme="minorHAnsi"/>
          <w:sz w:val="22"/>
          <w:szCs w:val="22"/>
        </w:rPr>
        <w:t>50,500</w:t>
      </w:r>
      <w:r w:rsidR="00477217" w:rsidRPr="00C939FF">
        <w:rPr>
          <w:rFonts w:asciiTheme="minorHAnsi" w:hAnsiTheme="minorHAnsi" w:cstheme="minorHAnsi"/>
          <w:sz w:val="22"/>
          <w:szCs w:val="22"/>
        </w:rPr>
        <w:tab/>
      </w:r>
      <w:r w:rsidRPr="00C939FF">
        <w:rPr>
          <w:rFonts w:asciiTheme="minorHAnsi" w:hAnsiTheme="minorHAnsi" w:cstheme="minorHAnsi"/>
          <w:sz w:val="22"/>
          <w:szCs w:val="22"/>
        </w:rPr>
        <w:t>Max: $</w:t>
      </w:r>
      <w:r w:rsidR="00DD77D6">
        <w:rPr>
          <w:rFonts w:asciiTheme="minorHAnsi" w:hAnsiTheme="minorHAnsi" w:cstheme="minorHAnsi"/>
          <w:sz w:val="22"/>
          <w:szCs w:val="22"/>
        </w:rPr>
        <w:t>54,500</w:t>
      </w:r>
    </w:p>
    <w:p w14:paraId="3C8FF9E4" w14:textId="7A72814E" w:rsidR="008C63B5" w:rsidRPr="006D5565" w:rsidRDefault="008C63B5" w:rsidP="008C63B5">
      <w:pPr>
        <w:rPr>
          <w:rFonts w:asciiTheme="minorHAnsi" w:hAnsiTheme="minorHAnsi" w:cstheme="minorHAnsi"/>
          <w:sz w:val="22"/>
          <w:szCs w:val="22"/>
        </w:rPr>
      </w:pPr>
    </w:p>
    <w:p w14:paraId="0B2C83FD" w14:textId="77777777" w:rsidR="008C63B5" w:rsidRPr="006D5565" w:rsidRDefault="008C63B5" w:rsidP="008C63B5">
      <w:pPr>
        <w:rPr>
          <w:rFonts w:asciiTheme="minorHAnsi" w:hAnsiTheme="minorHAnsi" w:cstheme="minorHAnsi"/>
          <w:i/>
          <w:sz w:val="22"/>
          <w:szCs w:val="22"/>
        </w:rPr>
      </w:pPr>
      <w:r w:rsidRPr="006D5565">
        <w:rPr>
          <w:rFonts w:asciiTheme="minorHAnsi" w:hAnsiTheme="minorHAnsi" w:cstheme="minorHAnsi"/>
          <w:i/>
          <w:sz w:val="22"/>
          <w:szCs w:val="22"/>
        </w:rPr>
        <w:t xml:space="preserve">You can find out more about our mission at </w:t>
      </w:r>
      <w:hyperlink r:id="rId8" w:history="1">
        <w:r w:rsidRPr="006D5565">
          <w:rPr>
            <w:rStyle w:val="Hyperlink"/>
            <w:rFonts w:asciiTheme="minorHAnsi" w:hAnsiTheme="minorHAnsi" w:cstheme="minorHAnsi"/>
            <w:i/>
            <w:sz w:val="22"/>
            <w:szCs w:val="22"/>
          </w:rPr>
          <w:t>www.scchildren.org</w:t>
        </w:r>
      </w:hyperlink>
      <w:r w:rsidRPr="006D5565">
        <w:rPr>
          <w:rFonts w:asciiTheme="minorHAnsi" w:hAnsiTheme="minorHAnsi" w:cstheme="minorHAnsi"/>
          <w:i/>
          <w:sz w:val="22"/>
          <w:szCs w:val="22"/>
        </w:rPr>
        <w:t xml:space="preserve">. A more complete description of this position can be found at </w:t>
      </w:r>
      <w:hyperlink r:id="rId9" w:history="1">
        <w:r w:rsidRPr="006D5565">
          <w:rPr>
            <w:rStyle w:val="Hyperlink"/>
            <w:rFonts w:asciiTheme="minorHAnsi" w:hAnsiTheme="minorHAnsi" w:cstheme="minorHAnsi"/>
            <w:i/>
            <w:sz w:val="22"/>
            <w:szCs w:val="22"/>
          </w:rPr>
          <w:t>www.scchildren.org/employment</w:t>
        </w:r>
      </w:hyperlink>
      <w:r w:rsidRPr="006D5565">
        <w:rPr>
          <w:rFonts w:asciiTheme="minorHAnsi" w:hAnsiTheme="minorHAnsi" w:cstheme="minorHAnsi"/>
          <w:i/>
          <w:sz w:val="22"/>
          <w:szCs w:val="22"/>
        </w:rPr>
        <w:t>.</w:t>
      </w:r>
    </w:p>
    <w:p w14:paraId="5E24DABB" w14:textId="77777777" w:rsidR="008C63B5" w:rsidRPr="006D5565" w:rsidRDefault="008C63B5" w:rsidP="008C63B5">
      <w:pPr>
        <w:rPr>
          <w:rFonts w:asciiTheme="minorHAnsi" w:hAnsiTheme="minorHAnsi" w:cstheme="minorHAnsi"/>
          <w:i/>
          <w:sz w:val="22"/>
          <w:szCs w:val="22"/>
        </w:rPr>
      </w:pPr>
    </w:p>
    <w:p w14:paraId="1C4A1F17" w14:textId="1FC8D2EA" w:rsidR="001A7770" w:rsidRPr="006D5565" w:rsidRDefault="001A7770" w:rsidP="001529A2">
      <w:pPr>
        <w:rPr>
          <w:rFonts w:asciiTheme="minorHAnsi" w:hAnsiTheme="minorHAnsi" w:cstheme="minorHAnsi"/>
          <w:sz w:val="22"/>
          <w:szCs w:val="22"/>
        </w:rPr>
      </w:pPr>
      <w:r w:rsidRPr="006D5565">
        <w:rPr>
          <w:rFonts w:asciiTheme="minorHAnsi" w:hAnsiTheme="minorHAnsi" w:cstheme="minorHAnsi"/>
          <w:sz w:val="22"/>
          <w:szCs w:val="22"/>
        </w:rPr>
        <w:t xml:space="preserve">Email cover letter and resume by </w:t>
      </w:r>
      <w:r w:rsidR="008B123F">
        <w:rPr>
          <w:rFonts w:asciiTheme="minorHAnsi" w:hAnsiTheme="minorHAnsi" w:cstheme="minorHAnsi"/>
          <w:sz w:val="22"/>
          <w:szCs w:val="22"/>
        </w:rPr>
        <w:t xml:space="preserve">June </w:t>
      </w:r>
      <w:r w:rsidR="00041033">
        <w:rPr>
          <w:rFonts w:asciiTheme="minorHAnsi" w:hAnsiTheme="minorHAnsi" w:cstheme="minorHAnsi"/>
          <w:sz w:val="22"/>
          <w:szCs w:val="22"/>
        </w:rPr>
        <w:t>18</w:t>
      </w:r>
      <w:r w:rsidR="00921505">
        <w:rPr>
          <w:rFonts w:asciiTheme="minorHAnsi" w:hAnsiTheme="minorHAnsi" w:cstheme="minorHAnsi"/>
          <w:sz w:val="22"/>
          <w:szCs w:val="22"/>
        </w:rPr>
        <w:t xml:space="preserve"> </w:t>
      </w:r>
      <w:r w:rsidRPr="006D5565">
        <w:rPr>
          <w:rFonts w:asciiTheme="minorHAnsi" w:hAnsiTheme="minorHAnsi" w:cstheme="minorHAnsi"/>
          <w:sz w:val="22"/>
          <w:szCs w:val="22"/>
        </w:rPr>
        <w:t xml:space="preserve">to </w:t>
      </w:r>
      <w:r w:rsidR="00AB4361" w:rsidRPr="006D5565">
        <w:rPr>
          <w:rFonts w:asciiTheme="minorHAnsi" w:hAnsiTheme="minorHAnsi" w:cstheme="minorHAnsi"/>
          <w:sz w:val="22"/>
          <w:szCs w:val="22"/>
        </w:rPr>
        <w:t>aneely@scchildren.org</w:t>
      </w:r>
      <w:r w:rsidR="00E50BA0" w:rsidRPr="006D5565">
        <w:rPr>
          <w:rFonts w:asciiTheme="minorHAnsi" w:hAnsiTheme="minorHAnsi" w:cstheme="minorHAnsi"/>
          <w:sz w:val="22"/>
          <w:szCs w:val="22"/>
        </w:rPr>
        <w:t xml:space="preserve"> </w:t>
      </w:r>
      <w:r w:rsidRPr="006D5565">
        <w:rPr>
          <w:rFonts w:asciiTheme="minorHAnsi" w:hAnsiTheme="minorHAnsi" w:cstheme="minorHAnsi"/>
          <w:sz w:val="22"/>
          <w:szCs w:val="22"/>
        </w:rPr>
        <w:t xml:space="preserve">subject line </w:t>
      </w:r>
      <w:r w:rsidR="00041033">
        <w:rPr>
          <w:rFonts w:asciiTheme="minorHAnsi" w:hAnsiTheme="minorHAnsi" w:cstheme="minorHAnsi"/>
          <w:b/>
          <w:i/>
          <w:sz w:val="22"/>
          <w:szCs w:val="22"/>
        </w:rPr>
        <w:t>Home Visiting Coordinator</w:t>
      </w:r>
      <w:r w:rsidR="00F00FB9">
        <w:rPr>
          <w:rFonts w:asciiTheme="minorHAnsi" w:hAnsiTheme="minorHAnsi" w:cstheme="minorHAnsi"/>
          <w:b/>
          <w:i/>
          <w:sz w:val="22"/>
          <w:szCs w:val="22"/>
        </w:rPr>
        <w:t xml:space="preserve"> </w:t>
      </w:r>
      <w:r w:rsidRPr="006D5565">
        <w:rPr>
          <w:rFonts w:asciiTheme="minorHAnsi" w:hAnsiTheme="minorHAnsi" w:cstheme="minorHAnsi"/>
          <w:sz w:val="22"/>
          <w:szCs w:val="22"/>
        </w:rPr>
        <w:t>or mail to P.O. Box</w:t>
      </w:r>
      <w:r w:rsidR="00635903" w:rsidRPr="006D5565">
        <w:rPr>
          <w:rFonts w:asciiTheme="minorHAnsi" w:hAnsiTheme="minorHAnsi" w:cstheme="minorHAnsi"/>
          <w:sz w:val="22"/>
          <w:szCs w:val="22"/>
        </w:rPr>
        <w:t xml:space="preserve"> 11644, Columbia</w:t>
      </w:r>
      <w:r w:rsidRPr="006D5565">
        <w:rPr>
          <w:rFonts w:asciiTheme="minorHAnsi" w:hAnsiTheme="minorHAnsi" w:cstheme="minorHAnsi"/>
          <w:sz w:val="22"/>
          <w:szCs w:val="22"/>
        </w:rPr>
        <w:t>, SC 29211</w:t>
      </w:r>
      <w:r w:rsidR="00AB4361" w:rsidRPr="006D5565">
        <w:rPr>
          <w:rFonts w:asciiTheme="minorHAnsi" w:hAnsiTheme="minorHAnsi" w:cstheme="minorHAnsi"/>
          <w:sz w:val="22"/>
          <w:szCs w:val="22"/>
        </w:rPr>
        <w:t>.</w:t>
      </w:r>
    </w:p>
    <w:sectPr w:rsidR="001A7770" w:rsidRPr="006D5565"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74BA"/>
    <w:multiLevelType w:val="hybridMultilevel"/>
    <w:tmpl w:val="B46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40A83"/>
    <w:rsid w:val="00041033"/>
    <w:rsid w:val="00053CC9"/>
    <w:rsid w:val="001529A2"/>
    <w:rsid w:val="00154AD3"/>
    <w:rsid w:val="00192BDD"/>
    <w:rsid w:val="001A7770"/>
    <w:rsid w:val="001C5CD5"/>
    <w:rsid w:val="00233D23"/>
    <w:rsid w:val="002625B9"/>
    <w:rsid w:val="00270B4D"/>
    <w:rsid w:val="002727EF"/>
    <w:rsid w:val="002C4F9F"/>
    <w:rsid w:val="00336DCF"/>
    <w:rsid w:val="0038621C"/>
    <w:rsid w:val="003937F3"/>
    <w:rsid w:val="003B7305"/>
    <w:rsid w:val="003C1AE9"/>
    <w:rsid w:val="003E2A44"/>
    <w:rsid w:val="003F469E"/>
    <w:rsid w:val="00432783"/>
    <w:rsid w:val="0043386B"/>
    <w:rsid w:val="0044717F"/>
    <w:rsid w:val="00477217"/>
    <w:rsid w:val="004A115E"/>
    <w:rsid w:val="004A34A9"/>
    <w:rsid w:val="004B6558"/>
    <w:rsid w:val="004B7D58"/>
    <w:rsid w:val="004C1F05"/>
    <w:rsid w:val="00544726"/>
    <w:rsid w:val="00550349"/>
    <w:rsid w:val="00554518"/>
    <w:rsid w:val="0058133B"/>
    <w:rsid w:val="005864B2"/>
    <w:rsid w:val="00592312"/>
    <w:rsid w:val="005A1DB1"/>
    <w:rsid w:val="005B4DFA"/>
    <w:rsid w:val="005C581F"/>
    <w:rsid w:val="005C650B"/>
    <w:rsid w:val="005D2FBD"/>
    <w:rsid w:val="005D3CA2"/>
    <w:rsid w:val="00614662"/>
    <w:rsid w:val="00635903"/>
    <w:rsid w:val="0067324F"/>
    <w:rsid w:val="00681F7B"/>
    <w:rsid w:val="00690529"/>
    <w:rsid w:val="00691030"/>
    <w:rsid w:val="00691CA7"/>
    <w:rsid w:val="006D5565"/>
    <w:rsid w:val="006E4F5F"/>
    <w:rsid w:val="006F3F58"/>
    <w:rsid w:val="00701319"/>
    <w:rsid w:val="007028FA"/>
    <w:rsid w:val="00776FDE"/>
    <w:rsid w:val="007A7A3C"/>
    <w:rsid w:val="007B5A09"/>
    <w:rsid w:val="007C28DB"/>
    <w:rsid w:val="00801E2E"/>
    <w:rsid w:val="00806944"/>
    <w:rsid w:val="008275F7"/>
    <w:rsid w:val="00841C0F"/>
    <w:rsid w:val="00847DA7"/>
    <w:rsid w:val="008510DE"/>
    <w:rsid w:val="00863F3B"/>
    <w:rsid w:val="008B123F"/>
    <w:rsid w:val="008C63B5"/>
    <w:rsid w:val="008F2364"/>
    <w:rsid w:val="008F33DF"/>
    <w:rsid w:val="008F4BFC"/>
    <w:rsid w:val="0090249A"/>
    <w:rsid w:val="009128A8"/>
    <w:rsid w:val="0091552A"/>
    <w:rsid w:val="00921505"/>
    <w:rsid w:val="00950AF0"/>
    <w:rsid w:val="00984C8D"/>
    <w:rsid w:val="009A557F"/>
    <w:rsid w:val="009B4357"/>
    <w:rsid w:val="009C0239"/>
    <w:rsid w:val="009E0E8E"/>
    <w:rsid w:val="009E3D27"/>
    <w:rsid w:val="00A253A0"/>
    <w:rsid w:val="00A45728"/>
    <w:rsid w:val="00A535FE"/>
    <w:rsid w:val="00AB4361"/>
    <w:rsid w:val="00B1173A"/>
    <w:rsid w:val="00BA5C12"/>
    <w:rsid w:val="00BC33D4"/>
    <w:rsid w:val="00BE5172"/>
    <w:rsid w:val="00BF4FDB"/>
    <w:rsid w:val="00C10C06"/>
    <w:rsid w:val="00C44FA4"/>
    <w:rsid w:val="00C939FF"/>
    <w:rsid w:val="00C943BE"/>
    <w:rsid w:val="00CA2190"/>
    <w:rsid w:val="00CD612F"/>
    <w:rsid w:val="00D21CF3"/>
    <w:rsid w:val="00D51A0D"/>
    <w:rsid w:val="00D65996"/>
    <w:rsid w:val="00D85BE7"/>
    <w:rsid w:val="00D940BA"/>
    <w:rsid w:val="00D9570E"/>
    <w:rsid w:val="00DC76FA"/>
    <w:rsid w:val="00DD77D6"/>
    <w:rsid w:val="00E1375C"/>
    <w:rsid w:val="00E35EE4"/>
    <w:rsid w:val="00E41150"/>
    <w:rsid w:val="00E50BA0"/>
    <w:rsid w:val="00E97488"/>
    <w:rsid w:val="00EB2970"/>
    <w:rsid w:val="00EB3CFB"/>
    <w:rsid w:val="00ED1F8C"/>
    <w:rsid w:val="00F00FB9"/>
    <w:rsid w:val="00F1360C"/>
    <w:rsid w:val="00F20E47"/>
    <w:rsid w:val="00F2156A"/>
    <w:rsid w:val="00FE182E"/>
    <w:rsid w:val="38F7A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normaltextrun">
    <w:name w:val="normaltextrun"/>
    <w:basedOn w:val="DefaultParagraphFont"/>
    <w:rsid w:val="007C28DB"/>
  </w:style>
  <w:style w:type="character" w:customStyle="1" w:styleId="eop">
    <w:name w:val="eop"/>
    <w:basedOn w:val="DefaultParagraphFont"/>
    <w:rsid w:val="007C28DB"/>
  </w:style>
  <w:style w:type="paragraph" w:customStyle="1" w:styleId="paragraph">
    <w:name w:val="paragraph"/>
    <w:basedOn w:val="Normal"/>
    <w:rsid w:val="00CA2190"/>
  </w:style>
  <w:style w:type="character" w:customStyle="1" w:styleId="normaltextrun1">
    <w:name w:val="normaltextrun1"/>
    <w:basedOn w:val="DefaultParagraphFont"/>
    <w:rsid w:val="00CA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10" ma:contentTypeDescription="Create a new document." ma:contentTypeScope="" ma:versionID="f300aae345bd72cf8c7a8f00f705978b">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98963282b3d33e8bfb946f174a5611d9"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EF5BA-9678-4F8D-8ABB-7C0B354E6247}">
  <ds:schemaRefs>
    <ds:schemaRef ds:uri="http://schemas.microsoft.com/sharepoint/v3/contenttype/forms"/>
  </ds:schemaRefs>
</ds:datastoreItem>
</file>

<file path=customXml/itemProps2.xml><?xml version="1.0" encoding="utf-8"?>
<ds:datastoreItem xmlns:ds="http://schemas.openxmlformats.org/officeDocument/2006/customXml" ds:itemID="{D4F7F419-B0E7-4C29-9D1E-50D4C47F2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38ABE-9930-4B6B-ACEF-70D2AC59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Ameka Neely</cp:lastModifiedBy>
  <cp:revision>2</cp:revision>
  <cp:lastPrinted>2020-02-27T19:49:00Z</cp:lastPrinted>
  <dcterms:created xsi:type="dcterms:W3CDTF">2021-05-26T15:22:00Z</dcterms:created>
  <dcterms:modified xsi:type="dcterms:W3CDTF">2021-05-26T15:22:00Z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